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D37E33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37E33">
        <w:rPr>
          <w:rFonts w:ascii="Times New Roman" w:hAnsi="Times New Roman" w:cs="Times New Roman"/>
          <w:sz w:val="27"/>
          <w:szCs w:val="27"/>
        </w:rPr>
        <w:t xml:space="preserve">  </w:t>
      </w:r>
      <w:r w:rsidRPr="00D37E33">
        <w:rPr>
          <w:rFonts w:ascii="Times New Roman" w:hAnsi="Times New Roman" w:cs="Times New Roman"/>
          <w:sz w:val="24"/>
          <w:szCs w:val="24"/>
        </w:rPr>
        <w:t>Дело № 5-</w:t>
      </w:r>
      <w:r w:rsidRPr="00D37E33" w:rsidR="00D37E33">
        <w:rPr>
          <w:rFonts w:ascii="Times New Roman" w:hAnsi="Times New Roman" w:cs="Times New Roman"/>
          <w:sz w:val="24"/>
          <w:szCs w:val="24"/>
        </w:rPr>
        <w:t>841</w:t>
      </w:r>
      <w:r w:rsidRPr="00D37E33" w:rsidR="004425CF">
        <w:rPr>
          <w:rFonts w:ascii="Times New Roman" w:hAnsi="Times New Roman" w:cs="Times New Roman"/>
          <w:sz w:val="24"/>
          <w:szCs w:val="24"/>
        </w:rPr>
        <w:t>-2001</w:t>
      </w:r>
      <w:r w:rsidRPr="00D37E33" w:rsidR="00DB2787">
        <w:rPr>
          <w:rFonts w:ascii="Times New Roman" w:hAnsi="Times New Roman" w:cs="Times New Roman"/>
          <w:sz w:val="24"/>
          <w:szCs w:val="24"/>
        </w:rPr>
        <w:t>/2025</w:t>
      </w:r>
    </w:p>
    <w:p w:rsidR="004D042D" w:rsidRPr="00D37E33" w:rsidP="004D042D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D37E33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042D" w:rsidRPr="00D37E33" w:rsidP="004D042D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D37E33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4D042D" w:rsidRPr="00D37E33" w:rsidP="004D04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Pr="00D37E33">
        <w:rPr>
          <w:sz w:val="27"/>
          <w:szCs w:val="27"/>
        </w:rPr>
        <w:t>16</w:t>
      </w:r>
      <w:r w:rsidRPr="00D37E33" w:rsidR="00DB2787">
        <w:rPr>
          <w:sz w:val="27"/>
          <w:szCs w:val="27"/>
        </w:rPr>
        <w:t xml:space="preserve"> сентября 2025</w:t>
      </w:r>
      <w:r w:rsidRPr="00D37E33">
        <w:rPr>
          <w:sz w:val="27"/>
          <w:szCs w:val="27"/>
        </w:rPr>
        <w:t xml:space="preserve"> года     </w:t>
      </w:r>
      <w:r w:rsidRPr="00D37E33">
        <w:rPr>
          <w:sz w:val="27"/>
          <w:szCs w:val="27"/>
        </w:rPr>
        <w:t xml:space="preserve">                                                               г. Нефтеюганск     </w:t>
      </w:r>
    </w:p>
    <w:p w:rsidR="004D042D" w:rsidRPr="00D37E33" w:rsidP="004D042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Мировой судья судебного участка №2 Нефтеюганского </w:t>
      </w:r>
      <w:r w:rsidRPr="00D37E33">
        <w:rPr>
          <w:sz w:val="27"/>
          <w:szCs w:val="27"/>
        </w:rPr>
        <w:t>судебного района Ханты-Мансийского автономного округа – Югры</w:t>
      </w:r>
      <w:r w:rsidRPr="00D37E33" w:rsidR="00156BC8">
        <w:rPr>
          <w:sz w:val="27"/>
          <w:szCs w:val="27"/>
        </w:rPr>
        <w:t xml:space="preserve"> </w:t>
      </w:r>
      <w:r w:rsidRPr="00D37E33">
        <w:rPr>
          <w:sz w:val="27"/>
          <w:szCs w:val="27"/>
        </w:rPr>
        <w:t>Таскаева Е.А.</w:t>
      </w:r>
      <w:r w:rsidRPr="00D37E33" w:rsidR="004425CF">
        <w:rPr>
          <w:sz w:val="27"/>
          <w:szCs w:val="27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D37E33">
        <w:rPr>
          <w:sz w:val="27"/>
          <w:szCs w:val="27"/>
        </w:rPr>
        <w:t xml:space="preserve"> (628309, ХМАО-Югра, г. Нефтеюганск, 1 мкр-н, дом 30), рассмотре</w:t>
      </w:r>
      <w:r w:rsidRPr="00D37E33">
        <w:rPr>
          <w:sz w:val="27"/>
          <w:szCs w:val="27"/>
        </w:rPr>
        <w:t>в в открытом судебном заседании дело об административном правонарушении в отношении:</w:t>
      </w:r>
      <w:r w:rsidRPr="00D37E33" w:rsidR="009A7198">
        <w:rPr>
          <w:sz w:val="27"/>
          <w:szCs w:val="27"/>
        </w:rPr>
        <w:t xml:space="preserve"> </w:t>
      </w:r>
    </w:p>
    <w:p w:rsidR="00D37E33" w:rsidRPr="00D37E33" w:rsidP="004D042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генерального директора ООО «Альянс Торг» </w:t>
      </w:r>
      <w:r w:rsidRPr="00D37E33">
        <w:rPr>
          <w:sz w:val="27"/>
          <w:szCs w:val="27"/>
        </w:rPr>
        <w:t>Паланчука</w:t>
      </w:r>
      <w:r w:rsidRPr="00D37E33">
        <w:rPr>
          <w:sz w:val="27"/>
          <w:szCs w:val="27"/>
        </w:rPr>
        <w:t xml:space="preserve"> М</w:t>
      </w:r>
      <w:r>
        <w:rPr>
          <w:sz w:val="27"/>
          <w:szCs w:val="27"/>
        </w:rPr>
        <w:t>.</w:t>
      </w:r>
      <w:r w:rsidRPr="00D37E33">
        <w:rPr>
          <w:sz w:val="27"/>
          <w:szCs w:val="27"/>
        </w:rPr>
        <w:t>М</w:t>
      </w:r>
      <w:r>
        <w:rPr>
          <w:sz w:val="27"/>
          <w:szCs w:val="27"/>
        </w:rPr>
        <w:t>.</w:t>
      </w:r>
      <w:r w:rsidRPr="00D37E33">
        <w:rPr>
          <w:sz w:val="27"/>
          <w:szCs w:val="27"/>
        </w:rPr>
        <w:t xml:space="preserve">, </w:t>
      </w:r>
      <w:r>
        <w:rPr>
          <w:sz w:val="27"/>
          <w:szCs w:val="27"/>
        </w:rPr>
        <w:t>*</w:t>
      </w:r>
      <w:r w:rsidRPr="00D37E33">
        <w:rPr>
          <w:sz w:val="27"/>
          <w:szCs w:val="27"/>
        </w:rPr>
        <w:t xml:space="preserve"> года рождения, уроженца</w:t>
      </w:r>
      <w:r>
        <w:rPr>
          <w:sz w:val="27"/>
          <w:szCs w:val="27"/>
        </w:rPr>
        <w:t xml:space="preserve"> *</w:t>
      </w:r>
      <w:r w:rsidRPr="00D37E33">
        <w:rPr>
          <w:sz w:val="27"/>
          <w:szCs w:val="27"/>
        </w:rPr>
        <w:t>, зарегистри</w:t>
      </w:r>
      <w:r w:rsidRPr="00D37E33">
        <w:rPr>
          <w:sz w:val="27"/>
          <w:szCs w:val="27"/>
        </w:rPr>
        <w:t>рованного по адресу:</w:t>
      </w:r>
      <w:r>
        <w:rPr>
          <w:sz w:val="27"/>
          <w:szCs w:val="27"/>
        </w:rPr>
        <w:t xml:space="preserve"> *</w:t>
      </w:r>
      <w:r w:rsidRPr="00D37E33">
        <w:rPr>
          <w:sz w:val="27"/>
          <w:szCs w:val="27"/>
        </w:rPr>
        <w:t>,</w:t>
      </w:r>
      <w:r w:rsidRPr="00D37E33" w:rsidR="004D042D">
        <w:rPr>
          <w:sz w:val="27"/>
          <w:szCs w:val="27"/>
        </w:rPr>
        <w:t xml:space="preserve"> </w:t>
      </w:r>
      <w:r w:rsidRPr="00D37E33">
        <w:rPr>
          <w:sz w:val="27"/>
          <w:szCs w:val="27"/>
        </w:rPr>
        <w:t xml:space="preserve">01: </w:t>
      </w:r>
      <w:r>
        <w:rPr>
          <w:sz w:val="27"/>
          <w:szCs w:val="27"/>
        </w:rPr>
        <w:t>*</w:t>
      </w:r>
      <w:r w:rsidRPr="00D37E33">
        <w:rPr>
          <w:sz w:val="27"/>
          <w:szCs w:val="27"/>
        </w:rPr>
        <w:t>,</w:t>
      </w:r>
    </w:p>
    <w:p w:rsidR="004D042D" w:rsidP="004D042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D37E33" w:rsidRPr="00D37E33" w:rsidP="004D042D">
      <w:pPr>
        <w:tabs>
          <w:tab w:val="left" w:pos="567"/>
        </w:tabs>
        <w:ind w:firstLine="567"/>
        <w:jc w:val="both"/>
        <w:rPr>
          <w:sz w:val="27"/>
          <w:szCs w:val="27"/>
        </w:rPr>
      </w:pPr>
    </w:p>
    <w:p w:rsidR="004D042D" w:rsidRPr="00D37E33" w:rsidP="004D042D">
      <w:pPr>
        <w:jc w:val="center"/>
        <w:rPr>
          <w:bCs/>
          <w:sz w:val="27"/>
          <w:szCs w:val="27"/>
        </w:rPr>
      </w:pPr>
      <w:r w:rsidRPr="00D37E33">
        <w:rPr>
          <w:bCs/>
          <w:sz w:val="27"/>
          <w:szCs w:val="27"/>
        </w:rPr>
        <w:t>У С Т А Н О В И Л:</w:t>
      </w:r>
    </w:p>
    <w:p w:rsidR="004D042D" w:rsidRPr="00D37E33" w:rsidP="004D042D">
      <w:pPr>
        <w:ind w:firstLine="540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Паланчук М.М., являясь генеральным директором ООО «Альянс Торг», </w:t>
      </w:r>
      <w:r w:rsidRPr="00D37E33">
        <w:rPr>
          <w:sz w:val="27"/>
          <w:szCs w:val="27"/>
        </w:rPr>
        <w:t xml:space="preserve">зарегистрированного по адресу: ХМАО-Югра, г. Нефтеюганск, 6 </w:t>
      </w:r>
      <w:r w:rsidRPr="00D37E33">
        <w:rPr>
          <w:sz w:val="27"/>
          <w:szCs w:val="27"/>
        </w:rPr>
        <w:t>мкр.,</w:t>
      </w:r>
      <w:r w:rsidRPr="00D37E33">
        <w:rPr>
          <w:sz w:val="27"/>
          <w:szCs w:val="27"/>
        </w:rPr>
        <w:t xml:space="preserve"> дом 4, кв.144, </w:t>
      </w:r>
      <w:r w:rsidRPr="00D37E33" w:rsidR="00AC1EBC">
        <w:rPr>
          <w:sz w:val="27"/>
          <w:szCs w:val="27"/>
        </w:rPr>
        <w:t xml:space="preserve">несвоевременно </w:t>
      </w:r>
      <w:r w:rsidRPr="00D37E33">
        <w:rPr>
          <w:sz w:val="27"/>
          <w:szCs w:val="27"/>
        </w:rPr>
        <w:t>предоставил в налоговый орган – Межрайонную инспекцию Федеральной налоговой службы России № 7</w:t>
      </w:r>
      <w:r w:rsidRPr="00D37E33">
        <w:rPr>
          <w:sz w:val="27"/>
          <w:szCs w:val="27"/>
        </w:rPr>
        <w:t xml:space="preserve"> по ХМАО-Югре, </w:t>
      </w:r>
      <w:r w:rsidRPr="00D37E33" w:rsidR="004425CF">
        <w:rPr>
          <w:sz w:val="27"/>
          <w:szCs w:val="27"/>
        </w:rPr>
        <w:t xml:space="preserve">упрощенную </w:t>
      </w:r>
      <w:r w:rsidRPr="00D37E33">
        <w:rPr>
          <w:sz w:val="27"/>
          <w:szCs w:val="27"/>
        </w:rPr>
        <w:t xml:space="preserve">бухгалтерскую (финансовую) отчетность за </w:t>
      </w:r>
      <w:r w:rsidRPr="00D37E33" w:rsidR="00AC1EBC">
        <w:rPr>
          <w:sz w:val="27"/>
          <w:szCs w:val="27"/>
        </w:rPr>
        <w:t>2024</w:t>
      </w:r>
      <w:r w:rsidRPr="00D37E33">
        <w:rPr>
          <w:sz w:val="27"/>
          <w:szCs w:val="27"/>
        </w:rPr>
        <w:t xml:space="preserve"> год. Срок представления бухгалтерской (финансовой) отчетности за 12 месяцев </w:t>
      </w:r>
      <w:r w:rsidRPr="00D37E33" w:rsidR="00AC1EBC">
        <w:rPr>
          <w:sz w:val="27"/>
          <w:szCs w:val="27"/>
        </w:rPr>
        <w:t>2024</w:t>
      </w:r>
      <w:r w:rsidRPr="00D37E33">
        <w:rPr>
          <w:sz w:val="27"/>
          <w:szCs w:val="27"/>
        </w:rPr>
        <w:t xml:space="preserve"> года – не позднее 24:00 часов </w:t>
      </w:r>
      <w:r w:rsidRPr="00D37E33" w:rsidR="00AC1EBC">
        <w:rPr>
          <w:sz w:val="27"/>
          <w:szCs w:val="27"/>
        </w:rPr>
        <w:t>31.03.20252</w:t>
      </w:r>
      <w:r w:rsidRPr="00D37E33">
        <w:rPr>
          <w:sz w:val="27"/>
          <w:szCs w:val="27"/>
        </w:rPr>
        <w:t>. Фактически бухгалтерская (финансовая) отчетность за 12 месяц</w:t>
      </w:r>
      <w:r w:rsidRPr="00D37E33">
        <w:rPr>
          <w:sz w:val="27"/>
          <w:szCs w:val="27"/>
        </w:rPr>
        <w:t xml:space="preserve">ев </w:t>
      </w:r>
      <w:r w:rsidRPr="00D37E33" w:rsidR="00AC1EBC">
        <w:rPr>
          <w:sz w:val="27"/>
          <w:szCs w:val="27"/>
        </w:rPr>
        <w:t>2024</w:t>
      </w:r>
      <w:r w:rsidRPr="00D37E33">
        <w:rPr>
          <w:sz w:val="27"/>
          <w:szCs w:val="27"/>
        </w:rPr>
        <w:t xml:space="preserve"> года представлена</w:t>
      </w:r>
      <w:r w:rsidRPr="00D37E33" w:rsidR="00AC1EBC">
        <w:rPr>
          <w:sz w:val="27"/>
          <w:szCs w:val="27"/>
        </w:rPr>
        <w:t xml:space="preserve"> </w:t>
      </w:r>
      <w:r w:rsidRPr="00D37E33">
        <w:rPr>
          <w:sz w:val="27"/>
          <w:szCs w:val="27"/>
        </w:rPr>
        <w:t>07</w:t>
      </w:r>
      <w:r w:rsidRPr="00D37E33" w:rsidR="004425CF">
        <w:rPr>
          <w:sz w:val="27"/>
          <w:szCs w:val="27"/>
        </w:rPr>
        <w:t>.04.2025</w:t>
      </w:r>
      <w:r w:rsidRPr="00D37E33">
        <w:rPr>
          <w:sz w:val="27"/>
          <w:szCs w:val="27"/>
        </w:rPr>
        <w:t>.</w:t>
      </w:r>
    </w:p>
    <w:p w:rsidR="00156BC8" w:rsidRPr="00D37E33" w:rsidP="00156BC8">
      <w:pPr>
        <w:ind w:firstLine="708"/>
        <w:jc w:val="both"/>
        <w:rPr>
          <w:sz w:val="27"/>
          <w:szCs w:val="27"/>
        </w:rPr>
      </w:pPr>
      <w:r w:rsidRPr="00D37E33">
        <w:rPr>
          <w:sz w:val="27"/>
          <w:szCs w:val="27"/>
        </w:rPr>
        <w:t>Паланчук М.М., извещенный судом о времени и месте рассмотрения дела надлежащим образом, в судебное заседание не явился</w:t>
      </w:r>
      <w:r w:rsidRPr="00D37E33" w:rsidR="003F794B">
        <w:rPr>
          <w:sz w:val="27"/>
          <w:szCs w:val="27"/>
        </w:rPr>
        <w:t>, о причинах не</w:t>
      </w:r>
      <w:r w:rsidRPr="00D37E33">
        <w:rPr>
          <w:sz w:val="27"/>
          <w:szCs w:val="27"/>
        </w:rPr>
        <w:t>явки суду не сообщил</w:t>
      </w:r>
      <w:r w:rsidRPr="00D37E33" w:rsidR="004425CF">
        <w:rPr>
          <w:sz w:val="27"/>
          <w:szCs w:val="27"/>
        </w:rPr>
        <w:t xml:space="preserve">. </w:t>
      </w:r>
      <w:r w:rsidRPr="00D37E33">
        <w:rPr>
          <w:sz w:val="27"/>
          <w:szCs w:val="27"/>
        </w:rPr>
        <w:t>При таких обстоятельствах, в соответствии с требованиями ч. 2 с</w:t>
      </w:r>
      <w:r w:rsidRPr="00D37E33">
        <w:rPr>
          <w:sz w:val="27"/>
          <w:szCs w:val="27"/>
        </w:rPr>
        <w:t>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</w:t>
      </w:r>
      <w:r w:rsidRPr="00D37E33">
        <w:rPr>
          <w:sz w:val="27"/>
          <w:szCs w:val="27"/>
        </w:rPr>
        <w:t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Паланчука М.М. в его отсутствие.</w:t>
      </w:r>
    </w:p>
    <w:p w:rsidR="004D042D" w:rsidRPr="00D37E33" w:rsidP="004D042D">
      <w:pPr>
        <w:ind w:firstLine="567"/>
        <w:jc w:val="both"/>
        <w:rPr>
          <w:bCs/>
          <w:sz w:val="27"/>
          <w:szCs w:val="27"/>
        </w:rPr>
      </w:pPr>
      <w:r w:rsidRPr="00D37E33">
        <w:rPr>
          <w:sz w:val="27"/>
          <w:szCs w:val="27"/>
        </w:rPr>
        <w:t xml:space="preserve">Мировой судья, исследовав материалы дела, считает, что вина </w:t>
      </w:r>
      <w:r w:rsidRPr="00D37E33" w:rsidR="003F794B">
        <w:rPr>
          <w:sz w:val="27"/>
          <w:szCs w:val="27"/>
        </w:rPr>
        <w:t>Мехоношиной М.Е.</w:t>
      </w:r>
      <w:r w:rsidRPr="00D37E33">
        <w:rPr>
          <w:sz w:val="27"/>
          <w:szCs w:val="27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D042D" w:rsidRPr="00D37E33" w:rsidP="001823CA">
      <w:pPr>
        <w:ind w:firstLine="540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- протоколом об административном правонарушении от </w:t>
      </w:r>
      <w:r w:rsidRPr="00D37E33" w:rsidR="00AC1EBC">
        <w:rPr>
          <w:sz w:val="27"/>
          <w:szCs w:val="27"/>
        </w:rPr>
        <w:t>17.06.2025</w:t>
      </w:r>
      <w:r w:rsidRPr="00D37E33">
        <w:rPr>
          <w:sz w:val="27"/>
          <w:szCs w:val="27"/>
        </w:rPr>
        <w:t xml:space="preserve">, согласно которому </w:t>
      </w:r>
      <w:r w:rsidRPr="00D37E33" w:rsidR="00D37E33">
        <w:rPr>
          <w:sz w:val="27"/>
          <w:szCs w:val="27"/>
        </w:rPr>
        <w:t xml:space="preserve">Паланчук М.М., являясь генеральным директором ООО «Альянс Торг», зарегистрированного по адресу: ХМАО-Югра, г. Нефтеюганск, 6 </w:t>
      </w:r>
      <w:r w:rsidRPr="00D37E33" w:rsidR="00D37E33">
        <w:rPr>
          <w:sz w:val="27"/>
          <w:szCs w:val="27"/>
        </w:rPr>
        <w:t>мкр.,</w:t>
      </w:r>
      <w:r w:rsidRPr="00D37E33" w:rsidR="00D37E33">
        <w:rPr>
          <w:sz w:val="27"/>
          <w:szCs w:val="27"/>
        </w:rPr>
        <w:t xml:space="preserve"> дом 4, кв.144, несвоевременно предоставил в налоговый орган – Межрай</w:t>
      </w:r>
      <w:r w:rsidRPr="00D37E33" w:rsidR="00D37E33">
        <w:rPr>
          <w:sz w:val="27"/>
          <w:szCs w:val="27"/>
        </w:rPr>
        <w:t>онную инспекцию Федеральной налоговой службы России № 7 по ХМАО-Югре, упрощенную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31.03.20252. Фактически бухгалтерская (финансовая) отчетность за 12 месяцев 2024 года представлена 07.04.2025.</w:t>
      </w:r>
      <w:r w:rsidRPr="00D37E33" w:rsidR="004425CF">
        <w:rPr>
          <w:sz w:val="27"/>
          <w:szCs w:val="27"/>
        </w:rPr>
        <w:t xml:space="preserve"> </w:t>
      </w:r>
      <w:r w:rsidRPr="00D37E33">
        <w:rPr>
          <w:sz w:val="27"/>
          <w:szCs w:val="27"/>
        </w:rPr>
        <w:t>Протокол составлен в отсутст</w:t>
      </w:r>
      <w:r w:rsidRPr="00D37E33">
        <w:rPr>
          <w:sz w:val="27"/>
          <w:szCs w:val="27"/>
        </w:rPr>
        <w:t xml:space="preserve">вие </w:t>
      </w:r>
      <w:r w:rsidRPr="00D37E33" w:rsidR="00D37E33">
        <w:rPr>
          <w:sz w:val="27"/>
          <w:szCs w:val="27"/>
        </w:rPr>
        <w:t xml:space="preserve">Паланчука М.М. </w:t>
      </w:r>
      <w:r w:rsidRPr="00D37E33">
        <w:rPr>
          <w:sz w:val="27"/>
          <w:szCs w:val="27"/>
        </w:rPr>
        <w:t>извещенно</w:t>
      </w:r>
      <w:r w:rsidRPr="00D37E33" w:rsidR="00D37E33">
        <w:rPr>
          <w:sz w:val="27"/>
          <w:szCs w:val="27"/>
        </w:rPr>
        <w:t>го</w:t>
      </w:r>
      <w:r w:rsidRPr="00D37E33">
        <w:rPr>
          <w:sz w:val="27"/>
          <w:szCs w:val="27"/>
        </w:rPr>
        <w:t xml:space="preserve"> надлежащим образом о месте и времени составления протокола об административном правонарушении; </w:t>
      </w:r>
    </w:p>
    <w:p w:rsidR="004D042D" w:rsidRPr="00D37E33" w:rsidP="004D042D">
      <w:pPr>
        <w:ind w:firstLine="540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- уведомлением о времени и месте составления протокола об административном правонарушении от </w:t>
      </w:r>
      <w:r w:rsidRPr="00D37E33" w:rsidR="00B77D1E">
        <w:rPr>
          <w:sz w:val="27"/>
          <w:szCs w:val="27"/>
        </w:rPr>
        <w:t>30.05.2025</w:t>
      </w:r>
      <w:r w:rsidRPr="00D37E33">
        <w:rPr>
          <w:sz w:val="27"/>
          <w:szCs w:val="27"/>
        </w:rPr>
        <w:t>;</w:t>
      </w:r>
    </w:p>
    <w:p w:rsidR="004D042D" w:rsidRPr="00D37E33" w:rsidP="004D042D">
      <w:pPr>
        <w:ind w:firstLine="540"/>
        <w:jc w:val="both"/>
        <w:rPr>
          <w:sz w:val="27"/>
          <w:szCs w:val="27"/>
        </w:rPr>
      </w:pPr>
      <w:r w:rsidRPr="00D37E33">
        <w:rPr>
          <w:sz w:val="27"/>
          <w:szCs w:val="27"/>
        </w:rPr>
        <w:t>- списком внутренних поч</w:t>
      </w:r>
      <w:r w:rsidRPr="00D37E33">
        <w:rPr>
          <w:sz w:val="27"/>
          <w:szCs w:val="27"/>
        </w:rPr>
        <w:t>товых отправлений;</w:t>
      </w:r>
    </w:p>
    <w:p w:rsidR="004D042D" w:rsidRPr="00D37E33" w:rsidP="004D042D">
      <w:pPr>
        <w:ind w:firstLine="540"/>
        <w:jc w:val="both"/>
        <w:rPr>
          <w:sz w:val="27"/>
          <w:szCs w:val="27"/>
        </w:rPr>
      </w:pPr>
      <w:r w:rsidRPr="00D37E33">
        <w:rPr>
          <w:sz w:val="27"/>
          <w:szCs w:val="27"/>
        </w:rPr>
        <w:t>- отчетом об отслеживании почтового отправления;</w:t>
      </w:r>
    </w:p>
    <w:p w:rsidR="004D042D" w:rsidRPr="00D37E33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- </w:t>
      </w:r>
      <w:r w:rsidRPr="00D37E33" w:rsidR="00B77D1E">
        <w:rPr>
          <w:sz w:val="27"/>
          <w:szCs w:val="27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D37E33" w:rsidR="00D37E33">
        <w:rPr>
          <w:sz w:val="27"/>
          <w:szCs w:val="27"/>
        </w:rPr>
        <w:t>ООО «Альянс Торг»</w:t>
      </w:r>
      <w:r w:rsidRPr="00D37E33" w:rsidR="00B77D1E">
        <w:rPr>
          <w:sz w:val="27"/>
          <w:szCs w:val="27"/>
        </w:rPr>
        <w:t xml:space="preserve"> предоставлена </w:t>
      </w:r>
      <w:r w:rsidRPr="00D37E33" w:rsidR="004425CF">
        <w:rPr>
          <w:sz w:val="27"/>
          <w:szCs w:val="27"/>
        </w:rPr>
        <w:t xml:space="preserve">упрощенная </w:t>
      </w:r>
      <w:r w:rsidRPr="00D37E33" w:rsidR="00B77D1E">
        <w:rPr>
          <w:sz w:val="27"/>
          <w:szCs w:val="27"/>
        </w:rPr>
        <w:t xml:space="preserve">бухгалтерская (финансовая) отчетность за 12 месяцев 2024 года </w:t>
      </w:r>
      <w:r w:rsidRPr="00D37E33" w:rsidR="00D37E33">
        <w:rPr>
          <w:sz w:val="27"/>
          <w:szCs w:val="27"/>
        </w:rPr>
        <w:t>07</w:t>
      </w:r>
      <w:r w:rsidRPr="00D37E33" w:rsidR="004425CF">
        <w:rPr>
          <w:sz w:val="27"/>
          <w:szCs w:val="27"/>
        </w:rPr>
        <w:t>.04</w:t>
      </w:r>
      <w:r w:rsidRPr="00D37E33" w:rsidR="00B77D1E">
        <w:rPr>
          <w:sz w:val="27"/>
          <w:szCs w:val="27"/>
        </w:rPr>
        <w:t>.2025</w:t>
      </w:r>
      <w:r w:rsidRPr="00D37E33">
        <w:rPr>
          <w:sz w:val="27"/>
          <w:szCs w:val="27"/>
        </w:rPr>
        <w:t>;</w:t>
      </w:r>
    </w:p>
    <w:p w:rsidR="004D042D" w:rsidRPr="00D37E33" w:rsidP="00156BC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D37E33" w:rsidR="00D37E33">
        <w:rPr>
          <w:sz w:val="27"/>
          <w:szCs w:val="27"/>
        </w:rPr>
        <w:t>ООО «Альянс Торг»</w:t>
      </w:r>
      <w:r w:rsidRPr="00D37E33">
        <w:rPr>
          <w:sz w:val="27"/>
          <w:szCs w:val="27"/>
        </w:rPr>
        <w:t xml:space="preserve">, </w:t>
      </w:r>
      <w:r w:rsidRPr="00D37E33" w:rsidR="00D37E33">
        <w:rPr>
          <w:sz w:val="27"/>
          <w:szCs w:val="27"/>
        </w:rPr>
        <w:t xml:space="preserve">генеральным </w:t>
      </w:r>
      <w:r w:rsidRPr="00D37E33">
        <w:rPr>
          <w:sz w:val="27"/>
          <w:szCs w:val="27"/>
        </w:rPr>
        <w:t xml:space="preserve">директором которого является </w:t>
      </w:r>
      <w:r w:rsidRPr="00D37E33" w:rsidR="00D37E33">
        <w:rPr>
          <w:sz w:val="27"/>
          <w:szCs w:val="27"/>
        </w:rPr>
        <w:t>Паланчук М.М.</w:t>
      </w:r>
      <w:r w:rsidRPr="00D37E33" w:rsidR="00B77D1E">
        <w:rPr>
          <w:sz w:val="27"/>
          <w:szCs w:val="27"/>
        </w:rPr>
        <w:t>.</w:t>
      </w:r>
      <w:r w:rsidRPr="00D37E33">
        <w:rPr>
          <w:sz w:val="27"/>
          <w:szCs w:val="27"/>
        </w:rPr>
        <w:t xml:space="preserve"> </w:t>
      </w:r>
    </w:p>
    <w:p w:rsidR="004D042D" w:rsidRPr="00D37E33" w:rsidP="004D042D">
      <w:pPr>
        <w:widowControl w:val="0"/>
        <w:ind w:firstLine="360"/>
        <w:jc w:val="both"/>
        <w:rPr>
          <w:rFonts w:eastAsia="Courier New"/>
          <w:sz w:val="27"/>
          <w:szCs w:val="27"/>
          <w:lang w:bidi="ru-RU"/>
        </w:rPr>
      </w:pPr>
      <w:r w:rsidRPr="00D37E33">
        <w:rPr>
          <w:sz w:val="27"/>
          <w:szCs w:val="27"/>
        </w:rPr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установленными Фед</w:t>
      </w:r>
      <w:r w:rsidRPr="00D37E33">
        <w:rPr>
          <w:sz w:val="27"/>
          <w:szCs w:val="27"/>
        </w:rPr>
        <w:t>еральным законом «О бухгалтерском учете».</w:t>
      </w:r>
      <w:r w:rsidRPr="00D37E33">
        <w:rPr>
          <w:rFonts w:eastAsia="Courier New"/>
          <w:sz w:val="27"/>
          <w:szCs w:val="27"/>
          <w:lang w:bidi="ru-RU"/>
        </w:rPr>
        <w:t xml:space="preserve">   </w:t>
      </w:r>
    </w:p>
    <w:p w:rsidR="004D042D" w:rsidRPr="00D37E33" w:rsidP="004D042D">
      <w:pPr>
        <w:tabs>
          <w:tab w:val="left" w:pos="567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D37E33">
        <w:rPr>
          <w:sz w:val="27"/>
          <w:szCs w:val="27"/>
        </w:rPr>
        <w:t>Согласно п.3 ст.18 Федерального закона от 06.12.2011 №402-ФЗ «О бухгалтерском учете» (далее – ФЗ №402-ФЗ), в</w:t>
      </w:r>
      <w:r w:rsidRPr="00D37E33">
        <w:rPr>
          <w:sz w:val="27"/>
          <w:szCs w:val="27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</w:t>
      </w:r>
      <w:r w:rsidRPr="00D37E33">
        <w:rPr>
          <w:sz w:val="27"/>
          <w:szCs w:val="27"/>
          <w:shd w:val="clear" w:color="auto" w:fill="FFFFFF"/>
        </w:rPr>
        <w:t>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D37E33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D37E33">
        <w:rPr>
          <w:sz w:val="27"/>
          <w:szCs w:val="27"/>
          <w:shd w:val="clear" w:color="auto" w:fill="FFFFFF"/>
        </w:rPr>
        <w:t>Из положений ст.6.1 НК РФ следует, что сроки, установленные законодательств</w:t>
      </w:r>
      <w:r w:rsidRPr="00D37E33">
        <w:rPr>
          <w:sz w:val="27"/>
          <w:szCs w:val="27"/>
          <w:shd w:val="clear" w:color="auto" w:fill="FFFFFF"/>
        </w:rPr>
        <w:t>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RPr="00D37E33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D37E33">
        <w:rPr>
          <w:sz w:val="27"/>
          <w:szCs w:val="27"/>
          <w:shd w:val="clear" w:color="auto" w:fill="FFFFFF"/>
        </w:rPr>
        <w:t>В случ</w:t>
      </w:r>
      <w:r w:rsidRPr="00D37E33">
        <w:rPr>
          <w:sz w:val="27"/>
          <w:szCs w:val="27"/>
          <w:shd w:val="clear" w:color="auto" w:fill="FFFFFF"/>
        </w:rPr>
        <w:t xml:space="preserve">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D37E33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D37E33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выходным, н</w:t>
      </w:r>
      <w:r w:rsidRPr="00D37E33">
        <w:rPr>
          <w:sz w:val="27"/>
          <w:szCs w:val="27"/>
          <w:shd w:val="clear" w:color="auto" w:fill="FFFFFF"/>
        </w:rPr>
        <w:t>ерабочим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D37E33" w:rsidP="004D042D">
      <w:pPr>
        <w:ind w:firstLine="709"/>
        <w:jc w:val="both"/>
        <w:rPr>
          <w:bCs/>
          <w:sz w:val="27"/>
          <w:szCs w:val="27"/>
          <w:lang w:bidi="ru-RU"/>
        </w:rPr>
      </w:pPr>
      <w:r w:rsidRPr="00D37E33">
        <w:rPr>
          <w:sz w:val="27"/>
          <w:szCs w:val="27"/>
        </w:rPr>
        <w:t>Срок представления бухгалтерской (финансовой) отчетности за 12 месяцев 202</w:t>
      </w:r>
      <w:r w:rsidRPr="00D37E33" w:rsidR="00B040BD">
        <w:rPr>
          <w:sz w:val="27"/>
          <w:szCs w:val="27"/>
        </w:rPr>
        <w:t>4</w:t>
      </w:r>
      <w:r w:rsidRPr="00D37E33">
        <w:rPr>
          <w:sz w:val="27"/>
          <w:szCs w:val="27"/>
        </w:rPr>
        <w:t xml:space="preserve"> года – не позднее 24:00 часов </w:t>
      </w:r>
      <w:r w:rsidRPr="00D37E33" w:rsidR="00B040BD">
        <w:rPr>
          <w:sz w:val="27"/>
          <w:szCs w:val="27"/>
        </w:rPr>
        <w:t>31.03.2025</w:t>
      </w:r>
      <w:r w:rsidRPr="00D37E33">
        <w:rPr>
          <w:sz w:val="27"/>
          <w:szCs w:val="27"/>
        </w:rPr>
        <w:t xml:space="preserve">. Фактически </w:t>
      </w:r>
      <w:r w:rsidRPr="00D37E33">
        <w:rPr>
          <w:sz w:val="27"/>
          <w:szCs w:val="27"/>
        </w:rPr>
        <w:t>бухгалтерская (финансовая) отчетность за 12 месяцев 202</w:t>
      </w:r>
      <w:r w:rsidRPr="00D37E33" w:rsidR="00B040BD">
        <w:rPr>
          <w:sz w:val="27"/>
          <w:szCs w:val="27"/>
        </w:rPr>
        <w:t>4</w:t>
      </w:r>
      <w:r w:rsidRPr="00D37E33">
        <w:rPr>
          <w:sz w:val="27"/>
          <w:szCs w:val="27"/>
        </w:rPr>
        <w:t xml:space="preserve"> года предоставлена</w:t>
      </w:r>
      <w:r w:rsidRPr="00D37E33" w:rsidR="00B040BD">
        <w:rPr>
          <w:sz w:val="27"/>
          <w:szCs w:val="27"/>
        </w:rPr>
        <w:t xml:space="preserve"> </w:t>
      </w:r>
      <w:r w:rsidRPr="00D37E33" w:rsidR="00D37E33">
        <w:rPr>
          <w:sz w:val="27"/>
          <w:szCs w:val="27"/>
        </w:rPr>
        <w:t>07</w:t>
      </w:r>
      <w:r w:rsidRPr="00D37E33" w:rsidR="004425CF">
        <w:rPr>
          <w:sz w:val="27"/>
          <w:szCs w:val="27"/>
        </w:rPr>
        <w:t>.04</w:t>
      </w:r>
      <w:r w:rsidRPr="00D37E33" w:rsidR="00B040BD">
        <w:rPr>
          <w:sz w:val="27"/>
          <w:szCs w:val="27"/>
        </w:rPr>
        <w:t>.2025</w:t>
      </w:r>
      <w:r w:rsidRPr="00D37E33">
        <w:rPr>
          <w:sz w:val="27"/>
          <w:szCs w:val="27"/>
        </w:rPr>
        <w:t xml:space="preserve">. </w:t>
      </w:r>
    </w:p>
    <w:p w:rsidR="004D042D" w:rsidRPr="00D37E33" w:rsidP="004D042D">
      <w:pPr>
        <w:widowControl w:val="0"/>
        <w:ind w:firstLine="360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     Действия </w:t>
      </w:r>
      <w:r w:rsidRPr="00D37E33" w:rsidR="00D37E33">
        <w:rPr>
          <w:sz w:val="27"/>
          <w:szCs w:val="27"/>
        </w:rPr>
        <w:t xml:space="preserve">Паланчука М.М. </w:t>
      </w:r>
      <w:r w:rsidRPr="00D37E33">
        <w:rPr>
          <w:sz w:val="27"/>
          <w:szCs w:val="27"/>
        </w:rPr>
        <w:t>судья квалифицирует по ч. 1 ст. 15.6 Кодекса Российской Федерации об административных правонарушениях, «Непредставление в установленный за</w:t>
      </w:r>
      <w:r w:rsidRPr="00D37E33">
        <w:rPr>
          <w:sz w:val="27"/>
          <w:szCs w:val="27"/>
        </w:rPr>
        <w:t>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4D042D" w:rsidRPr="00D37E33" w:rsidP="004D042D">
      <w:pPr>
        <w:ind w:firstLine="709"/>
        <w:jc w:val="both"/>
        <w:rPr>
          <w:sz w:val="27"/>
          <w:szCs w:val="27"/>
        </w:rPr>
      </w:pPr>
      <w:r w:rsidRPr="00D37E33">
        <w:rPr>
          <w:sz w:val="27"/>
          <w:szCs w:val="27"/>
        </w:rPr>
        <w:t>Имеющие</w:t>
      </w:r>
      <w:r w:rsidRPr="00D37E33">
        <w:rPr>
          <w:sz w:val="27"/>
          <w:szCs w:val="27"/>
        </w:rPr>
        <w:t>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D042D" w:rsidRPr="00D37E33" w:rsidP="004D042D">
      <w:pPr>
        <w:ind w:firstLine="709"/>
        <w:jc w:val="both"/>
        <w:rPr>
          <w:sz w:val="27"/>
          <w:szCs w:val="27"/>
        </w:rPr>
      </w:pPr>
      <w:r w:rsidRPr="00D37E33">
        <w:rPr>
          <w:sz w:val="27"/>
          <w:szCs w:val="27"/>
        </w:rPr>
        <w:t>При назначении наказания мировой</w:t>
      </w:r>
      <w:r w:rsidRPr="00D37E33">
        <w:rPr>
          <w:sz w:val="27"/>
          <w:szCs w:val="27"/>
        </w:rPr>
        <w:t xml:space="preserve"> судья учитывает характер совершенного административного правонарушения, личность виновного. </w:t>
      </w:r>
    </w:p>
    <w:p w:rsidR="004425CF" w:rsidRPr="00D37E33" w:rsidP="004425CF">
      <w:pPr>
        <w:ind w:firstLine="709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Обстоятельств, </w:t>
      </w:r>
      <w:r w:rsidRPr="00D37E33" w:rsidR="003F794B">
        <w:rPr>
          <w:sz w:val="27"/>
          <w:szCs w:val="27"/>
        </w:rPr>
        <w:t xml:space="preserve">смягчающих, </w:t>
      </w:r>
      <w:r w:rsidRPr="00D37E33">
        <w:rPr>
          <w:sz w:val="27"/>
          <w:szCs w:val="27"/>
        </w:rPr>
        <w:t xml:space="preserve">отягчающих, административную ответственность в соответствии со ст. </w:t>
      </w:r>
      <w:r w:rsidRPr="00D37E33" w:rsidR="003F794B">
        <w:rPr>
          <w:sz w:val="27"/>
          <w:szCs w:val="27"/>
        </w:rPr>
        <w:t xml:space="preserve">4.2, </w:t>
      </w:r>
      <w:r w:rsidRPr="00D37E33">
        <w:rPr>
          <w:sz w:val="27"/>
          <w:szCs w:val="27"/>
        </w:rPr>
        <w:t>4.3 Кодекса Российской Федерации об административных правонаруш</w:t>
      </w:r>
      <w:r w:rsidRPr="00D37E33">
        <w:rPr>
          <w:sz w:val="27"/>
          <w:szCs w:val="27"/>
        </w:rPr>
        <w:t>ениях, судья не находит.</w:t>
      </w:r>
    </w:p>
    <w:p w:rsidR="004D042D" w:rsidRPr="00D37E33" w:rsidP="004D042D">
      <w:pPr>
        <w:pStyle w:val="BodyText"/>
        <w:tabs>
          <w:tab w:val="left" w:pos="567"/>
        </w:tabs>
        <w:ind w:firstLine="567"/>
        <w:rPr>
          <w:sz w:val="27"/>
          <w:szCs w:val="27"/>
        </w:rPr>
      </w:pPr>
      <w:r w:rsidRPr="00D37E33">
        <w:rPr>
          <w:sz w:val="27"/>
          <w:szCs w:val="27"/>
        </w:rPr>
        <w:t>С учётом изложенного, руководствуясь ст.ст. 29.9 ч.1, 29.10, 30.1, 32.2 Кодекса Российской Федерации об административных правонарушениях, судья</w:t>
      </w:r>
    </w:p>
    <w:p w:rsidR="004D042D" w:rsidRPr="00D37E33" w:rsidP="00B040BD">
      <w:pPr>
        <w:tabs>
          <w:tab w:val="left" w:pos="567"/>
        </w:tabs>
        <w:rPr>
          <w:bCs/>
          <w:sz w:val="27"/>
          <w:szCs w:val="27"/>
        </w:rPr>
      </w:pPr>
    </w:p>
    <w:p w:rsidR="004D042D" w:rsidRPr="00D37E33" w:rsidP="007A260C">
      <w:pPr>
        <w:tabs>
          <w:tab w:val="left" w:pos="567"/>
        </w:tabs>
        <w:jc w:val="center"/>
        <w:rPr>
          <w:bCs/>
          <w:sz w:val="27"/>
          <w:szCs w:val="27"/>
        </w:rPr>
      </w:pPr>
      <w:r w:rsidRPr="00D37E33">
        <w:rPr>
          <w:bCs/>
          <w:sz w:val="27"/>
          <w:szCs w:val="27"/>
        </w:rPr>
        <w:t>П О С Т А Н О В И Л:</w:t>
      </w:r>
    </w:p>
    <w:p w:rsidR="004D042D" w:rsidRPr="00D37E33" w:rsidP="004D042D">
      <w:pPr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Признать </w:t>
      </w:r>
      <w:r w:rsidRPr="00D37E33" w:rsidR="00D37E33">
        <w:rPr>
          <w:sz w:val="27"/>
          <w:szCs w:val="27"/>
        </w:rPr>
        <w:t xml:space="preserve">генерального </w:t>
      </w:r>
      <w:r w:rsidRPr="00D37E33" w:rsidR="00156BC8">
        <w:rPr>
          <w:sz w:val="27"/>
          <w:szCs w:val="27"/>
        </w:rPr>
        <w:t xml:space="preserve">директора </w:t>
      </w:r>
      <w:r w:rsidRPr="00D37E33" w:rsidR="00D37E33">
        <w:rPr>
          <w:sz w:val="27"/>
          <w:szCs w:val="27"/>
        </w:rPr>
        <w:t xml:space="preserve">ООО «Альянс Торг» </w:t>
      </w:r>
      <w:r w:rsidRPr="00D37E33" w:rsidR="00D37E33">
        <w:rPr>
          <w:sz w:val="27"/>
          <w:szCs w:val="27"/>
        </w:rPr>
        <w:t>Паланчук</w:t>
      </w:r>
      <w:r w:rsidRPr="00D37E33" w:rsidR="00D37E33">
        <w:rPr>
          <w:sz w:val="27"/>
          <w:szCs w:val="27"/>
        </w:rPr>
        <w:t xml:space="preserve"> М</w:t>
      </w:r>
      <w:r>
        <w:rPr>
          <w:sz w:val="27"/>
          <w:szCs w:val="27"/>
        </w:rPr>
        <w:t>.</w:t>
      </w:r>
      <w:r w:rsidRPr="00D37E33" w:rsidR="00D37E33">
        <w:rPr>
          <w:sz w:val="27"/>
          <w:szCs w:val="27"/>
        </w:rPr>
        <w:t>М</w:t>
      </w:r>
      <w:r>
        <w:rPr>
          <w:sz w:val="27"/>
          <w:szCs w:val="27"/>
        </w:rPr>
        <w:t>.</w:t>
      </w:r>
      <w:r w:rsidRPr="00D37E33" w:rsidR="00156BC8">
        <w:rPr>
          <w:sz w:val="27"/>
          <w:szCs w:val="27"/>
        </w:rPr>
        <w:t xml:space="preserve"> </w:t>
      </w:r>
      <w:r w:rsidRPr="00D37E33">
        <w:rPr>
          <w:sz w:val="27"/>
          <w:szCs w:val="27"/>
        </w:rPr>
        <w:t>виновн</w:t>
      </w:r>
      <w:r w:rsidRPr="00D37E33" w:rsidR="00D37E33">
        <w:rPr>
          <w:sz w:val="27"/>
          <w:szCs w:val="27"/>
        </w:rPr>
        <w:t>ым</w:t>
      </w:r>
      <w:r w:rsidRPr="00D37E33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административного штрафа в размере 300 (триста) рубле</w:t>
      </w:r>
      <w:r w:rsidRPr="00D37E33">
        <w:rPr>
          <w:sz w:val="27"/>
          <w:szCs w:val="27"/>
        </w:rPr>
        <w:t>й.</w:t>
      </w:r>
    </w:p>
    <w:p w:rsidR="007231FA" w:rsidRPr="00D37E33" w:rsidP="007231FA">
      <w:pPr>
        <w:ind w:firstLine="720"/>
        <w:jc w:val="both"/>
        <w:rPr>
          <w:sz w:val="27"/>
          <w:szCs w:val="27"/>
        </w:rPr>
      </w:pPr>
      <w:r w:rsidRPr="00393739">
        <w:rPr>
          <w:sz w:val="27"/>
          <w:szCs w:val="27"/>
        </w:rPr>
        <w:t xml:space="preserve">Штраф должен быть уплачен не позднее шестидесяти дней со дня вступления постановления в законную силу на расчетный счет: </w:t>
      </w:r>
      <w:r w:rsidRPr="00393739">
        <w:rPr>
          <w:sz w:val="27"/>
          <w:szCs w:val="27"/>
        </w:rPr>
        <w:t>(Департамент административного обеспечения Ханты-Мансийского автономного округа - Югры, л/с 04872D08080), ИНН 8601073664, КПП 86010</w:t>
      </w:r>
      <w:r w:rsidRPr="00393739">
        <w:rPr>
          <w:sz w:val="27"/>
          <w:szCs w:val="27"/>
        </w:rPr>
        <w:t xml:space="preserve">1001, БИК 007162163, </w:t>
      </w:r>
      <w:r w:rsidRPr="00393739">
        <w:rPr>
          <w:sz w:val="27"/>
          <w:szCs w:val="27"/>
        </w:rPr>
        <w:t xml:space="preserve">РКЦ г. Ханты-Мансийск, </w:t>
      </w:r>
      <w:r w:rsidRPr="00393739">
        <w:rPr>
          <w:sz w:val="27"/>
          <w:szCs w:val="27"/>
        </w:rPr>
        <w:t xml:space="preserve">номер счета получателя 03100643000000018700, </w:t>
      </w:r>
      <w:r w:rsidRPr="00393739">
        <w:rPr>
          <w:sz w:val="27"/>
          <w:szCs w:val="27"/>
        </w:rPr>
        <w:t>ЕКС</w:t>
      </w:r>
      <w:r w:rsidRPr="00393739">
        <w:rPr>
          <w:sz w:val="27"/>
          <w:szCs w:val="27"/>
        </w:rPr>
        <w:t xml:space="preserve"> 40102810245370000007, </w:t>
      </w:r>
      <w:r w:rsidRPr="00393739">
        <w:rPr>
          <w:sz w:val="27"/>
          <w:szCs w:val="27"/>
        </w:rPr>
        <w:t xml:space="preserve">ОКТМО 71874000, КБК 72011601153010006140, </w:t>
      </w:r>
      <w:r w:rsidRPr="00393739">
        <w:rPr>
          <w:sz w:val="27"/>
          <w:szCs w:val="27"/>
        </w:rPr>
        <w:t xml:space="preserve">УИН </w:t>
      </w:r>
      <w:r w:rsidRPr="00393739" w:rsidR="00393739">
        <w:rPr>
          <w:sz w:val="27"/>
          <w:szCs w:val="27"/>
        </w:rPr>
        <w:t>0412365400205008412515152.</w:t>
      </w:r>
    </w:p>
    <w:p w:rsidR="004D042D" w:rsidRPr="00D37E33" w:rsidP="004D042D">
      <w:pPr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>В случае неуплаты административного штрафа по истечении шестид</w:t>
      </w:r>
      <w:r w:rsidRPr="00D37E33">
        <w:rPr>
          <w:sz w:val="27"/>
          <w:szCs w:val="27"/>
        </w:rPr>
        <w:t>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D37E33" w:rsidP="004D042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Постановление может быть обжаловано в Нефтеюганский районный суд в течение десяти </w:t>
      </w:r>
      <w:r w:rsidRPr="00D37E33" w:rsidR="00B040BD">
        <w:rPr>
          <w:sz w:val="27"/>
          <w:szCs w:val="27"/>
        </w:rPr>
        <w:t>дней</w:t>
      </w:r>
      <w:r w:rsidRPr="00D37E33">
        <w:rPr>
          <w:sz w:val="27"/>
          <w:szCs w:val="27"/>
        </w:rPr>
        <w:t xml:space="preserve"> со дня</w:t>
      </w:r>
      <w:r w:rsidRPr="00D37E33">
        <w:rPr>
          <w:sz w:val="27"/>
          <w:szCs w:val="27"/>
        </w:rPr>
        <w:t xml:space="preserve"> получения копии постановления, через мирового судью. В этот же срок постановление может быть опротестовано прокурором.</w:t>
      </w:r>
    </w:p>
    <w:p w:rsidR="00D37E33" w:rsidRPr="00D37E33" w:rsidP="004D042D">
      <w:pPr>
        <w:ind w:firstLine="567"/>
        <w:jc w:val="both"/>
        <w:rPr>
          <w:sz w:val="27"/>
          <w:szCs w:val="27"/>
        </w:rPr>
      </w:pPr>
    </w:p>
    <w:p w:rsidR="004D042D" w:rsidRPr="00D37E33" w:rsidP="007A260C">
      <w:pPr>
        <w:ind w:firstLine="567"/>
        <w:jc w:val="both"/>
        <w:rPr>
          <w:sz w:val="27"/>
          <w:szCs w:val="27"/>
        </w:rPr>
      </w:pPr>
      <w:r w:rsidRPr="00D37E33">
        <w:rPr>
          <w:sz w:val="27"/>
          <w:szCs w:val="27"/>
        </w:rPr>
        <w:t xml:space="preserve">                      Мировой судья           </w:t>
      </w:r>
      <w:r w:rsidRPr="00D37E33">
        <w:rPr>
          <w:sz w:val="27"/>
          <w:szCs w:val="27"/>
        </w:rPr>
        <w:t xml:space="preserve"> </w:t>
      </w:r>
      <w:r w:rsidRPr="00D37E33">
        <w:rPr>
          <w:sz w:val="27"/>
          <w:szCs w:val="27"/>
        </w:rPr>
        <w:t xml:space="preserve">                           </w:t>
      </w:r>
      <w:r w:rsidRPr="00D37E33">
        <w:rPr>
          <w:sz w:val="27"/>
          <w:szCs w:val="27"/>
        </w:rPr>
        <w:t>Е.А.Таскаева</w:t>
      </w:r>
    </w:p>
    <w:p w:rsidR="004D042D" w:rsidRPr="00D37E33" w:rsidP="004D042D">
      <w:pPr>
        <w:suppressAutoHyphens/>
        <w:rPr>
          <w:bCs/>
          <w:sz w:val="27"/>
          <w:szCs w:val="27"/>
          <w:lang w:eastAsia="ar-SA"/>
        </w:rPr>
      </w:pPr>
    </w:p>
    <w:p w:rsidR="00B040BD" w:rsidP="004D042D">
      <w:pPr>
        <w:suppressAutoHyphens/>
        <w:rPr>
          <w:bCs/>
          <w:sz w:val="27"/>
          <w:szCs w:val="27"/>
          <w:lang w:eastAsia="ar-SA"/>
        </w:rPr>
      </w:pPr>
    </w:p>
    <w:p w:rsidR="00D37E33" w:rsidRPr="00D37E33" w:rsidP="004D042D">
      <w:pPr>
        <w:suppressAutoHyphens/>
        <w:rPr>
          <w:bCs/>
          <w:sz w:val="27"/>
          <w:szCs w:val="27"/>
          <w:lang w:eastAsia="ar-SA"/>
        </w:rPr>
      </w:pPr>
    </w:p>
    <w:p w:rsidR="00A5324E" w:rsidRPr="00D37E33">
      <w:pPr>
        <w:rPr>
          <w:sz w:val="27"/>
          <w:szCs w:val="27"/>
        </w:rPr>
      </w:pPr>
    </w:p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156BC8"/>
    <w:rsid w:val="001823CA"/>
    <w:rsid w:val="00393739"/>
    <w:rsid w:val="003F794B"/>
    <w:rsid w:val="004425CF"/>
    <w:rsid w:val="004D042D"/>
    <w:rsid w:val="0054159D"/>
    <w:rsid w:val="006C4CD8"/>
    <w:rsid w:val="007231FA"/>
    <w:rsid w:val="007A260C"/>
    <w:rsid w:val="009A7198"/>
    <w:rsid w:val="00A5324E"/>
    <w:rsid w:val="00AC1EBC"/>
    <w:rsid w:val="00B040BD"/>
    <w:rsid w:val="00B77D1E"/>
    <w:rsid w:val="00BB6692"/>
    <w:rsid w:val="00BE7254"/>
    <w:rsid w:val="00CA00EE"/>
    <w:rsid w:val="00D37E33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9373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93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